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B53E3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B53E31">
              <w:rPr>
                <w:rFonts w:ascii="TH SarabunPSK" w:hAnsi="TH SarabunPSK" w:cs="TH SarabunPSK"/>
                <w:b/>
                <w:bCs/>
                <w:sz w:val="28"/>
              </w:rPr>
              <w:t xml:space="preserve">21 </w:t>
            </w:r>
            <w:r w:rsidR="00B53E3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B53E31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04A0B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มี.ค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B53E31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21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25 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มี.ค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B53E31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14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18 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มี.ค. </w:t>
                  </w:r>
                  <w:r w:rsidR="003D7161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B53E31">
                    <w:rPr>
                      <w:rFonts w:ascii="TH SarabunPSK" w:hAnsi="TH SarabunPSK" w:cs="TH SarabunPSK"/>
                      <w:sz w:val="18"/>
                      <w:szCs w:val="18"/>
                    </w:rPr>
                    <w:t>25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มี.ค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B53E31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403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074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B53E31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572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482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B53E31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29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59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B53E31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5,702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398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B53E31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80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614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B53E31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114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496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404A0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B53E31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29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59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404A0B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B53E31">
                    <w:rPr>
                      <w:rFonts w:ascii="TH SarabunPSK" w:hAnsi="TH SarabunPSK" w:cs="TH SarabunPSK"/>
                      <w:sz w:val="20"/>
                      <w:szCs w:val="20"/>
                    </w:rPr>
                    <w:t>650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B53E31">
                    <w:rPr>
                      <w:rFonts w:ascii="TH SarabunPSK" w:hAnsi="TH SarabunPSK" w:cs="TH SarabunPSK"/>
                      <w:sz w:val="20"/>
                      <w:szCs w:val="20"/>
                    </w:rPr>
                    <w:t>83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B53E31">
                    <w:rPr>
                      <w:rFonts w:ascii="TH SarabunPSK" w:hAnsi="TH SarabunPSK" w:cs="TH SarabunPSK"/>
                      <w:sz w:val="20"/>
                      <w:szCs w:val="20"/>
                    </w:rPr>
                    <w:t>4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B53E31">
                    <w:rPr>
                      <w:rFonts w:ascii="TH SarabunPSK" w:hAnsi="TH SarabunPSK" w:cs="TH SarabunPSK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B53E31">
                    <w:rPr>
                      <w:rFonts w:ascii="TH SarabunPSK" w:hAnsi="TH SarabunPSK" w:cs="TH SarabunPSK"/>
                      <w:sz w:val="20"/>
                      <w:szCs w:val="20"/>
                    </w:rPr>
                    <w:t>4</w:t>
                  </w:r>
                  <w:r w:rsidR="00404A0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B53E31">
                    <w:rPr>
                      <w:rFonts w:ascii="TH SarabunPSK" w:hAnsi="TH SarabunPSK" w:cs="TH SarabunPSK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B53E31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01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B53E31">
                    <w:rPr>
                      <w:rFonts w:ascii="TH SarabunPSK" w:hAnsi="TH SarabunPSK" w:cs="TH SarabunPSK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B53E31">
                    <w:rPr>
                      <w:rFonts w:ascii="TH SarabunPSK" w:hAnsi="TH SarabunPSK" w:cs="TH SarabunPSK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B53E31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0.0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B53E31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25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404A0B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มี.ค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B53E3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</w:t>
            </w:r>
            <w:r w:rsidR="00B53E31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74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B53E31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186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B53E31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455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B53E31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77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6E3E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53E31">
              <w:rPr>
                <w:rFonts w:ascii="TH SarabunPSK" w:hAnsi="TH SarabunPSK" w:cs="TH SarabunPSK"/>
                <w:sz w:val="26"/>
                <w:szCs w:val="26"/>
              </w:rPr>
              <w:t>206</w:t>
            </w:r>
            <w:r w:rsidR="007A6F67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B53E31">
              <w:rPr>
                <w:rFonts w:ascii="TH SarabunPSK" w:hAnsi="TH SarabunPSK" w:cs="TH SarabunPSK"/>
                <w:sz w:val="26"/>
                <w:szCs w:val="26"/>
              </w:rPr>
              <w:t>000</w:t>
            </w:r>
            <w:r w:rsidR="005E293F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6E3E" w:rsidRDefault="00B53E31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403</w:t>
            </w:r>
            <w:r w:rsidR="00CB17C8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074</w:t>
            </w:r>
            <w:r w:rsidR="00CA3F3D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="00A85CF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614</w:t>
            </w:r>
            <w:r w:rsidR="00AE0C6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="00A85CF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29.59</w:t>
            </w:r>
            <w:r w:rsidR="00C77E3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6E3E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41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="003913F5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6E3E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B4055C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2C0BD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จำนวน 1 </w:t>
            </w:r>
            <w:r w:rsidR="00C64471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C0BD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มูลค่าประมาณ 0.2 ล้านบาท </w:t>
            </w:r>
            <w:r w:rsidRPr="00976E3E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6E3E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6E3E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2440F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478</w:t>
            </w:r>
            <w:r w:rsidR="00556172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2910D6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2C0BD4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375</w:t>
            </w:r>
            <w:r w:rsidR="00FB4BB2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E1784A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    </w:t>
            </w:r>
            <w:r w:rsidR="005E70DC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53E31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185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8F41A8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53E31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89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91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15</w:t>
                  </w:r>
                  <w:r w:rsidR="00C67830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53E31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28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6</w:t>
                  </w:r>
                  <w:r w:rsidR="00404A0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91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3D7161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206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53E31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256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819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53E31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68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85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76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B53E31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72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32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585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53E31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374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480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73"/>
              <w:gridCol w:w="709"/>
              <w:gridCol w:w="709"/>
              <w:gridCol w:w="708"/>
              <w:gridCol w:w="649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E56E33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B53E31" w:rsidRPr="00E66F7E" w:rsidTr="00E56E33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53E31" w:rsidRDefault="00B53E31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14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18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29</w:t>
                  </w:r>
                </w:p>
              </w:tc>
            </w:tr>
            <w:tr w:rsidR="00B53E31" w:rsidRPr="00E66F7E" w:rsidTr="00E56E33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53E31" w:rsidRDefault="00B53E31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21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25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37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3E31" w:rsidRDefault="00B53E3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</w:tr>
            <w:tr w:rsidR="00C2540E" w:rsidRPr="00E66F7E" w:rsidTr="00E56E33">
              <w:trPr>
                <w:trHeight w:val="413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E56E33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53E3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E56E33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       </w:t>
            </w:r>
            <w:r w:rsidRPr="00E56E33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E56E33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E56E33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E56E33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E56E33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2C0BD4" w:rsidRPr="00E56E33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E56E33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E56E33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E56E33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E56E33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2C0BD4" w:rsidRPr="00E56E33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2910D6" w:rsidRPr="00E56E33">
              <w:rPr>
                <w:rFonts w:ascii="TH SarabunPSK" w:hAnsi="TH SarabunPSK" w:cs="TH SarabunPSK" w:hint="cs"/>
                <w:szCs w:val="24"/>
                <w:cs/>
              </w:rPr>
              <w:t>เกือบ</w:t>
            </w:r>
            <w:r w:rsidR="00F42663" w:rsidRPr="00E56E33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E56E33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E56E33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>โดยเฉพาะตราสารอายุ 10 ปี ปรับเพิ่มขึ้น 3</w:t>
            </w:r>
            <w:r w:rsidR="00513B11" w:rsidRPr="00E56E33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proofErr w:type="spellStart"/>
            <w:r w:rsidR="00513B11" w:rsidRPr="00E56E33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E56E33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E56E33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E56E33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E56E33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F77BA3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2C0BD4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และอายุ 19-20 ปี </w:t>
            </w:r>
            <w:r w:rsidR="00625BEB" w:rsidRPr="00E56E33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E56E33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2C0BD4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ที่ </w:t>
            </w:r>
            <w:r w:rsidR="008F41A8" w:rsidRPr="00E56E33">
              <w:rPr>
                <w:rFonts w:ascii="TH SarabunPSK" w:hAnsi="TH SarabunPSK" w:cs="TH SarabunPSK" w:hint="cs"/>
                <w:szCs w:val="24"/>
                <w:cs/>
              </w:rPr>
              <w:t xml:space="preserve">1 </w:t>
            </w:r>
            <w:proofErr w:type="spellStart"/>
            <w:r w:rsidR="003E2C8A" w:rsidRPr="00E56E33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E56E33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E56E33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E56E33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C0BD4" w:rsidRPr="00E56E33">
              <w:rPr>
                <w:rFonts w:ascii="TH SarabunPSK" w:hAnsi="TH SarabunPSK" w:cs="TH SarabunPSK" w:hint="cs"/>
                <w:szCs w:val="24"/>
                <w:cs/>
              </w:rPr>
              <w:t xml:space="preserve">2-5 </w:t>
            </w:r>
            <w:r w:rsidR="0023064D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2C0BD4" w:rsidRPr="00E56E33">
              <w:rPr>
                <w:rFonts w:ascii="TH SarabunPSK" w:hAnsi="TH SarabunPSK" w:cs="TH SarabunPSK" w:hint="cs"/>
                <w:szCs w:val="24"/>
                <w:cs/>
              </w:rPr>
              <w:t>และอายุ 18 ปี ไม่มีการปรับตัว</w:t>
            </w:r>
            <w:r w:rsidR="00F42663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1150E" w:rsidRPr="00E56E33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320F1E" w:rsidRPr="00E56E33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1150E" w:rsidRPr="00E56E33">
              <w:rPr>
                <w:rFonts w:ascii="TH SarabunPSK" w:hAnsi="TH SarabunPSK" w:cs="TH SarabunPSK" w:hint="cs"/>
                <w:szCs w:val="24"/>
                <w:cs/>
              </w:rPr>
              <w:t>7-15</w:t>
            </w:r>
            <w:r w:rsidR="00625BEB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E56E33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6473AB" w:rsidRPr="00E56E33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F42663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1150E" w:rsidRPr="00E56E33">
              <w:rPr>
                <w:rFonts w:ascii="TH SarabunPSK" w:hAnsi="TH SarabunPSK" w:cs="TH SarabunPSK" w:hint="cs"/>
                <w:szCs w:val="24"/>
                <w:cs/>
              </w:rPr>
              <w:t>2</w:t>
            </w:r>
            <w:r w:rsidR="008F41A8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1150E" w:rsidRPr="00E56E33">
              <w:rPr>
                <w:rFonts w:ascii="TH SarabunPSK" w:hAnsi="TH SarabunPSK" w:cs="TH SarabunPSK" w:hint="cs"/>
                <w:szCs w:val="24"/>
                <w:cs/>
              </w:rPr>
              <w:t>ถึง 5</w:t>
            </w:r>
            <w:r w:rsidR="006473AB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E56E33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E56E33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E56E3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E56E3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>คณะกรรมการนโยบายการเงิน (กนง.) มีมติเป็นเอกฉันท์ให้คงอัตราดอกเบี้ยนโยบายไว้ที่ 1.50</w:t>
            </w:r>
            <w:r w:rsidR="00513B11" w:rsidRPr="00E56E33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ต่อปี ซึ่งเป็นไปตามคาด และปรับลด </w:t>
            </w:r>
            <w:r w:rsidR="00513B11" w:rsidRPr="00E56E33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>ปีนี้เหลือเติบโต 3.1</w:t>
            </w:r>
            <w:r w:rsidR="00513B11" w:rsidRPr="00E56E33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>จากเดิมที่</w:t>
            </w:r>
            <w:bookmarkStart w:id="0" w:name="_GoBack"/>
            <w:bookmarkEnd w:id="0"/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>คาดไว้ที่ 3.5</w:t>
            </w:r>
            <w:r w:rsidR="00513B11" w:rsidRPr="00E56E33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>เนื่องจากการส่งออกชะลอตัวลงมากกว่าที่คาด</w:t>
            </w:r>
            <w:r w:rsidR="00547BDE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125D0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ด้านปัจจัยต่างประเทศ </w:t>
            </w:r>
            <w:r w:rsidR="003125D0" w:rsidRPr="00E56E33">
              <w:rPr>
                <w:rFonts w:ascii="TH SarabunPSK" w:hAnsi="TH SarabunPSK" w:cs="TH SarabunPSK"/>
                <w:szCs w:val="24"/>
              </w:rPr>
              <w:t xml:space="preserve">FED </w:t>
            </w:r>
            <w:r w:rsidR="003125D0" w:rsidRPr="00E56E33">
              <w:rPr>
                <w:rFonts w:ascii="TH SarabunPSK" w:hAnsi="TH SarabunPSK" w:cs="TH SarabunPSK" w:hint="cs"/>
                <w:szCs w:val="24"/>
                <w:cs/>
              </w:rPr>
              <w:t>ได้ออกมาส่งสัญญาณว่ามีความเป็นไปได้ที่อาจจะมีการปรับขึ้นอัตราดอกเบี้ยนโยบายเดือนหน้า จากตัวเลขเศรษฐกิจของสหรัฐฯ ที่มีแนวโน้มปรับตัวขึ้นซึ่งสอดคล้องกับตัวเลขผู้ขอรับสวัสดิการว่างงานของ</w:t>
            </w:r>
            <w:r w:rsidR="00D7150F" w:rsidRPr="00E56E33">
              <w:rPr>
                <w:rFonts w:ascii="TH SarabunPSK" w:hAnsi="TH SarabunPSK" w:cs="TH SarabunPSK" w:hint="cs"/>
                <w:szCs w:val="24"/>
                <w:cs/>
              </w:rPr>
              <w:t>สหรัฐฯ ที่ปรับเพิ่มขึ้นเพียง 60</w:t>
            </w:r>
            <w:r w:rsidR="003125D0" w:rsidRPr="00E56E33">
              <w:rPr>
                <w:rFonts w:ascii="TH SarabunPSK" w:hAnsi="TH SarabunPSK" w:cs="TH SarabunPSK"/>
                <w:szCs w:val="24"/>
              </w:rPr>
              <w:t>,</w:t>
            </w:r>
            <w:r w:rsidR="003125D0" w:rsidRPr="00E56E33">
              <w:rPr>
                <w:rFonts w:ascii="TH SarabunPSK" w:hAnsi="TH SarabunPSK" w:cs="TH SarabunPSK" w:hint="cs"/>
                <w:szCs w:val="24"/>
                <w:cs/>
              </w:rPr>
              <w:t>000 ราย มาอยู่ที่ 265</w:t>
            </w:r>
            <w:r w:rsidR="003125D0" w:rsidRPr="00E56E33">
              <w:rPr>
                <w:rFonts w:ascii="TH SarabunPSK" w:hAnsi="TH SarabunPSK" w:cs="TH SarabunPSK"/>
                <w:szCs w:val="24"/>
              </w:rPr>
              <w:t>,</w:t>
            </w:r>
            <w:r w:rsidR="00D7150F" w:rsidRPr="00E56E33">
              <w:rPr>
                <w:rFonts w:ascii="TH SarabunPSK" w:hAnsi="TH SarabunPSK" w:cs="TH SarabunPSK" w:hint="cs"/>
                <w:szCs w:val="24"/>
                <w:cs/>
              </w:rPr>
              <w:t>000 ราย ส่วนเหตุระเบิดในประเทศ</w:t>
            </w:r>
            <w:r w:rsidR="003125D0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เบลเยียม ไม่ได้ส่งผลกระทบต่อตลาดตราสารหนี้ของไทย และตลาดยังคงติดตามรายงานดัชนีผู้จัดการฝ่ายจัดซื้อภาคบริการ-รวมภาคการผลิตและบริการ เดือน มี.ค. ของสหรัฐฯ โดยตัวเลขดังกล่าวหากออกมาดีกว่าคาด น่าจะเพิ่มความมั่นใจของตลาดที่มีต่อการปรับขึ้นอัตราดอกเบี้ยของ </w:t>
            </w:r>
            <w:r w:rsidR="003125D0" w:rsidRPr="00E56E33">
              <w:rPr>
                <w:rFonts w:ascii="TH SarabunPSK" w:hAnsi="TH SarabunPSK" w:cs="TH SarabunPSK"/>
                <w:szCs w:val="24"/>
              </w:rPr>
              <w:t>FED</w:t>
            </w:r>
            <w:r w:rsidR="00513B11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B1EDB" w:rsidRPr="00E56E3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3125D0" w:rsidRPr="00E56E3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E56E3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3125D0" w:rsidRPr="00E56E33">
              <w:rPr>
                <w:rFonts w:ascii="TH SarabunPSK" w:eastAsiaTheme="minorEastAsia" w:hAnsi="TH SarabunPSK" w:cs="TH SarabunPSK"/>
                <w:szCs w:val="24"/>
                <w:lang w:eastAsia="zh-CN"/>
              </w:rPr>
              <w:t>16</w:t>
            </w:r>
            <w:r w:rsidR="006E2671" w:rsidRPr="00E56E33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3125D0" w:rsidRPr="00E56E33">
              <w:rPr>
                <w:rFonts w:ascii="TH SarabunPSK" w:eastAsiaTheme="minorEastAsia" w:hAnsi="TH SarabunPSK" w:cs="TH SarabunPSK"/>
                <w:szCs w:val="24"/>
                <w:lang w:eastAsia="zh-CN"/>
              </w:rPr>
              <w:t>091</w:t>
            </w:r>
            <w:r w:rsidR="006525BF" w:rsidRPr="00E56E3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272013" w:rsidRDefault="00D3754A" w:rsidP="006B53FA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E56E33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E56E33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E56E33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3125D0" w:rsidRPr="00E56E33">
              <w:rPr>
                <w:rFonts w:ascii="TH SarabunPSK" w:hAnsi="TH SarabunPSK" w:cs="TH SarabunPSK"/>
                <w:szCs w:val="24"/>
              </w:rPr>
              <w:t xml:space="preserve">28 </w:t>
            </w:r>
            <w:r w:rsidR="00BA3EB6" w:rsidRPr="00E56E33">
              <w:rPr>
                <w:rFonts w:ascii="TH SarabunPSK" w:hAnsi="TH SarabunPSK" w:cs="TH SarabunPSK" w:hint="cs"/>
                <w:szCs w:val="24"/>
                <w:cs/>
              </w:rPr>
              <w:t>มี.ค</w:t>
            </w:r>
            <w:r w:rsidR="007C57C0" w:rsidRPr="00E56E33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E56E33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125D0" w:rsidRPr="00E56E33">
              <w:rPr>
                <w:rFonts w:ascii="TH SarabunPSK" w:hAnsi="TH SarabunPSK" w:cs="TH SarabunPSK"/>
                <w:szCs w:val="24"/>
                <w:cs/>
              </w:rPr>
              <w:t xml:space="preserve">– </w:t>
            </w:r>
            <w:r w:rsidR="003125D0" w:rsidRPr="00E56E33">
              <w:rPr>
                <w:rFonts w:ascii="TH SarabunPSK" w:hAnsi="TH SarabunPSK" w:cs="TH SarabunPSK"/>
                <w:szCs w:val="24"/>
              </w:rPr>
              <w:t xml:space="preserve">1 </w:t>
            </w:r>
            <w:r w:rsidR="003125D0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เม.ย. </w:t>
            </w:r>
            <w:r w:rsidR="00251726" w:rsidRPr="00E56E33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251726" w:rsidRPr="00E56E33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E56E33">
              <w:rPr>
                <w:rFonts w:ascii="TH SarabunPSK" w:hAnsi="TH SarabunPSK" w:cs="TH SarabunPSK"/>
                <w:szCs w:val="24"/>
                <w:cs/>
              </w:rPr>
              <w:t xml:space="preserve">) </w:t>
            </w:r>
            <w:r w:rsidR="00BA3EB6" w:rsidRPr="00E56E33">
              <w:rPr>
                <w:rFonts w:ascii="TH SarabunPSK" w:hAnsi="TH SarabunPSK" w:cs="TH SarabunPSK"/>
                <w:szCs w:val="24"/>
                <w:cs/>
              </w:rPr>
              <w:t>ปัจจัย</w:t>
            </w:r>
            <w:r w:rsidR="006B53FA" w:rsidRPr="00E56E33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BA3EB6" w:rsidRPr="00E56E33">
              <w:rPr>
                <w:rFonts w:ascii="TH SarabunPSK" w:hAnsi="TH SarabunPSK" w:cs="TH SarabunPSK" w:hint="cs"/>
                <w:szCs w:val="24"/>
                <w:cs/>
              </w:rPr>
              <w:t>ที่ต้องติดตาม ได้แก่</w:t>
            </w:r>
            <w:r w:rsidR="006B53FA" w:rsidRPr="00E56E33">
              <w:rPr>
                <w:rFonts w:ascii="TH SarabunPSK" w:hAnsi="TH SarabunPSK" w:cs="TH SarabunPSK" w:hint="cs"/>
                <w:szCs w:val="24"/>
                <w:cs/>
              </w:rPr>
              <w:t xml:space="preserve"> การส่งออก ดัชนีผลผลิตอุตสาหกรรมและอัตราการใช้กำลังการผลิต และ ธปท. รายงานภาวะเศรษฐกิจ เดือน ก.พ. และอัตราเงินเฟ้อ เดือน มี.ค. สำหรับปัจจัยภายนอก ได้แก่ </w:t>
            </w:r>
            <w:r w:rsidR="00E1784A" w:rsidRPr="00E56E33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E1784A" w:rsidRPr="00E56E33">
              <w:rPr>
                <w:rFonts w:ascii="TH SarabunPSK" w:hAnsi="TH SarabunPSK" w:cs="TH SarabunPSK" w:hint="cs"/>
                <w:szCs w:val="24"/>
                <w:cs/>
              </w:rPr>
              <w:t xml:space="preserve">ไตรมาส 4 ปี 2015 และการจ้างงานภาคเอกชน นอกภาคเกษตรและอัตราการว่างงาน เดือน มี.ค. ของสหรัฐฯ ตลาดหุ้นปิดทำการของ สหรัฐฯ ญี่ปุ่น สิงคโปร์ ฟิลิปปินส์ อินโดนีเซีย และอินเดีย เนื่องในวัน </w:t>
            </w:r>
            <w:r w:rsidR="00E1784A" w:rsidRPr="00E56E33">
              <w:rPr>
                <w:rFonts w:ascii="TH SarabunPSK" w:hAnsi="TH SarabunPSK" w:cs="TH SarabunPSK"/>
                <w:szCs w:val="24"/>
              </w:rPr>
              <w:t xml:space="preserve">Good Friday </w:t>
            </w:r>
            <w:r w:rsidR="00E1784A" w:rsidRPr="00E56E33">
              <w:rPr>
                <w:rFonts w:ascii="TH SarabunPSK" w:hAnsi="TH SarabunPSK" w:cs="TH SarabunPSK" w:hint="cs"/>
                <w:szCs w:val="24"/>
                <w:cs/>
              </w:rPr>
              <w:t>และอัตราเงินเฟื้อ เดือน มี.ค. ของยูโรโซน</w:t>
            </w:r>
            <w:r w:rsidR="00E1784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B53F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A3EB6" w:rsidRPr="00BA3EB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E56E33">
      <w:pgSz w:w="11906" w:h="16838"/>
      <w:pgMar w:top="170" w:right="170" w:bottom="17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0BD4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37F9E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50F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3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ECC713"/>
  <w15:docId w15:val="{B1AD5C0A-3ED2-4D3A-A3B7-A0554C97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76C2B-5269-4CB7-A0A5-C83D2398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2016-03-30T08:11:00Z</cp:lastPrinted>
  <dcterms:created xsi:type="dcterms:W3CDTF">2016-04-04T07:22:00Z</dcterms:created>
  <dcterms:modified xsi:type="dcterms:W3CDTF">2016-04-04T07:22:00Z</dcterms:modified>
</cp:coreProperties>
</file>